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26" w:rsidRPr="006A54CF" w:rsidRDefault="00D47F26" w:rsidP="00D47F26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F26" w:rsidRPr="00D47F26" w:rsidRDefault="00D47F26" w:rsidP="00D47F26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К</w:t>
      </w:r>
      <w:r w:rsidRPr="006A54CF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D47F26" w:rsidRPr="006A54CF" w:rsidRDefault="00D47F26" w:rsidP="00D47F26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47F26" w:rsidRPr="006A54CF" w:rsidRDefault="00D47F26" w:rsidP="00D47F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«История»   5-9 классы. На основании  учебного пл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ана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r>
        <w:rPr>
          <w:rFonts w:ascii="Times New Roman" w:eastAsia="Calibri" w:hAnsi="Times New Roman"/>
          <w:sz w:val="24"/>
          <w:szCs w:val="24"/>
          <w:lang w:eastAsia="en-US"/>
        </w:rPr>
        <w:t>«Лебединская ООШ» на 2020-2021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 на изучение истории в 5 классе отводится 2 часа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неделю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. Для  освоения  рабочей программы  учебного  предмета «история» в  5 классе  используется учебник из УМК</w:t>
      </w:r>
      <w:r>
        <w:rPr>
          <w:rFonts w:ascii="Times New Roman" w:hAnsi="Times New Roman"/>
          <w:sz w:val="24"/>
          <w:szCs w:val="24"/>
        </w:rPr>
        <w:t xml:space="preserve"> . «Просвещение», 2012 </w:t>
      </w:r>
      <w:r w:rsidRPr="006A54CF">
        <w:rPr>
          <w:rFonts w:ascii="Times New Roman" w:hAnsi="Times New Roman"/>
          <w:sz w:val="24"/>
          <w:szCs w:val="24"/>
        </w:rPr>
        <w:t>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</w:rPr>
        <w:t>А.А. Вигасин</w:t>
      </w:r>
      <w:r w:rsidRPr="006A54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Г.И. Годер, И.С. Свенцицкая, под редакцией А.А.Искендерова</w:t>
      </w:r>
      <w:r w:rsidRPr="006A54CF">
        <w:rPr>
          <w:rFonts w:ascii="Times New Roman" w:hAnsi="Times New Roman"/>
          <w:sz w:val="24"/>
          <w:szCs w:val="24"/>
        </w:rPr>
        <w:t xml:space="preserve">. М. </w:t>
      </w:r>
      <w:r>
        <w:rPr>
          <w:rFonts w:ascii="Times New Roman" w:hAnsi="Times New Roman"/>
          <w:sz w:val="24"/>
          <w:szCs w:val="24"/>
        </w:rPr>
        <w:t xml:space="preserve">Учебник </w:t>
      </w:r>
      <w:r w:rsidRPr="006A54CF">
        <w:rPr>
          <w:rFonts w:ascii="Times New Roman" w:hAnsi="Times New Roman"/>
          <w:sz w:val="24"/>
          <w:szCs w:val="24"/>
        </w:rPr>
        <w:t xml:space="preserve"> 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с древнейших времен до конца 16 века</w:t>
      </w:r>
      <w:r w:rsidRPr="006A54C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5-6 классы. </w:t>
      </w:r>
      <w:r w:rsidRPr="006A54CF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 xml:space="preserve"> Хузин,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В.И Пискарев</w:t>
      </w:r>
      <w:r>
        <w:rPr>
          <w:rFonts w:ascii="Times New Roman" w:hAnsi="Times New Roman"/>
          <w:sz w:val="24"/>
          <w:szCs w:val="24"/>
        </w:rPr>
        <w:t>, А.Р.Мухамадеев, И.М.Миргалеев, М.М.Гибатдинов, Казань: Татар.дет. издательст</w:t>
      </w:r>
      <w:r w:rsidRPr="006A54CF">
        <w:rPr>
          <w:rFonts w:ascii="Times New Roman" w:hAnsi="Times New Roman"/>
          <w:sz w:val="24"/>
          <w:szCs w:val="24"/>
        </w:rPr>
        <w:t>во, 2016.</w:t>
      </w:r>
    </w:p>
    <w:p w:rsidR="00D47F26" w:rsidRPr="006A54CF" w:rsidRDefault="00D47F26" w:rsidP="00D47F26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</w:rPr>
      </w:pPr>
    </w:p>
    <w:p w:rsidR="00D47F26" w:rsidRPr="006A54CF" w:rsidRDefault="00D47F26" w:rsidP="00D47F26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D47F26" w:rsidRPr="006A54CF" w:rsidRDefault="00D47F26" w:rsidP="00D47F2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54C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0348"/>
        <w:gridCol w:w="1984"/>
        <w:gridCol w:w="1560"/>
      </w:tblGrid>
      <w:tr w:rsidR="00D47F26" w:rsidRPr="006A54CF" w:rsidTr="000005F7">
        <w:trPr>
          <w:trHeight w:val="417"/>
        </w:trPr>
        <w:tc>
          <w:tcPr>
            <w:tcW w:w="817" w:type="dxa"/>
            <w:vMerge w:val="restart"/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D47F26" w:rsidRPr="006A54CF" w:rsidRDefault="00D47F26" w:rsidP="000005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47F26" w:rsidRPr="006A54CF" w:rsidTr="000005F7">
        <w:trPr>
          <w:trHeight w:val="82"/>
        </w:trPr>
        <w:tc>
          <w:tcPr>
            <w:tcW w:w="817" w:type="dxa"/>
            <w:vMerge/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314"/>
        </w:trPr>
        <w:tc>
          <w:tcPr>
            <w:tcW w:w="817" w:type="dxa"/>
            <w:vMerge/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D47F26" w:rsidRPr="006A54CF" w:rsidTr="000005F7">
        <w:trPr>
          <w:trHeight w:val="265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Что изучает история. Историческая карта. Источники исторических знаний.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Вспомогательные исторические науки.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Древнейшие люди.</w:t>
            </w:r>
          </w:p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Древнейшие люди на берегах Волги и Камы.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76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361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земледелия и скотоводства.. Появление неравенства и знати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 «Жизнь первобытных людей».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Работа над ошибками. Древний мир: понятие и хронология. Карта Древнего мира. Возникновение древнейших цивилизаций.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Государство на берегах Нила. Древний Египет.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Жизнь египетского вельможи.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Военные походы фараонов 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Древнего Египта.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 «Древний Египет»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Древнее Двуречье 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Индия. Природа и люди Древней Индии 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Первый властелин единого Китая .</w:t>
            </w:r>
          </w:p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Хунская держава в Азии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теме: «Древние цивилизации Азии».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Греки и критяне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Микены и Троя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Поэмы Гомера «Илиада» и «Одиссея»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Религия древних греков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Земледельцы Аттики теряют землю и свободу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Зарождение демократии в Афинах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Олимпийские игры в древности.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Победа греков над персами в Марафонской битве. Нашествие персидских войск на  Элладу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гаванях афинского порта Пирей.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273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городе богини Афины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362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афинских школах и гимнасиях.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Афинская демократия при Перикле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Города Эллады подчиняются Македонии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Поход Александра Македонского на Восток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Александрии Египетской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теме: «Древняя Греция».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Древний Рим.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Устройство Римской республики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Вторая война Рима с Карфагеном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Рабство в Древнем  Риме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Земельный закон братьев Гракхов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Установление империи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Рим при императоре Нероне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Первые христиане и их учения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Расцвет Римской империи во 2-м веке.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Взятие Рима варварами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Культура Древнего Рима.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Промежуточная аттестация  за курс 5 класса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Обобщающее повторение по курсу: «История Древнего мира»   Особенности цивилизации Греции и Рима. Представление о на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softHyphen/>
              <w:t>родовластии. Участие граждан в управлении государством. Отличие греческих полисов и Римской республики от государств Древнего Востока.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521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Вклад народов древности в мировую культуру. Историческое и культурное наследие древних цивилизаций.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trHeight w:val="274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26" w:rsidRPr="006A54CF" w:rsidTr="000005F7">
        <w:trPr>
          <w:cantSplit/>
          <w:trHeight w:val="278"/>
        </w:trPr>
        <w:tc>
          <w:tcPr>
            <w:tcW w:w="817" w:type="dxa"/>
          </w:tcPr>
          <w:p w:rsidR="00D47F26" w:rsidRPr="006A54CF" w:rsidRDefault="00D47F2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повторение по курсу «Древний мир».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47F26" w:rsidRPr="006A54CF" w:rsidRDefault="00D47F26" w:rsidP="000005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47F26" w:rsidRPr="006A54CF" w:rsidRDefault="00D47F26" w:rsidP="00000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F26" w:rsidRPr="006A54CF" w:rsidRDefault="00D47F26" w:rsidP="00D47F2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7F26" w:rsidRPr="006A54CF" w:rsidRDefault="00D47F26" w:rsidP="00D47F26">
      <w:pPr>
        <w:rPr>
          <w:rFonts w:ascii="Times New Roman" w:hAnsi="Times New Roman"/>
          <w:sz w:val="24"/>
          <w:szCs w:val="24"/>
        </w:rPr>
      </w:pPr>
    </w:p>
    <w:p w:rsidR="00D47F26" w:rsidRPr="006A54CF" w:rsidRDefault="00D47F26" w:rsidP="00D47F26">
      <w:pPr>
        <w:rPr>
          <w:rFonts w:ascii="Times New Roman" w:hAnsi="Times New Roman"/>
          <w:sz w:val="24"/>
          <w:szCs w:val="24"/>
        </w:rPr>
      </w:pPr>
    </w:p>
    <w:p w:rsidR="00D47F26" w:rsidRPr="006A54CF" w:rsidRDefault="00D47F26" w:rsidP="00D47F26">
      <w:pPr>
        <w:rPr>
          <w:rFonts w:ascii="Times New Roman" w:hAnsi="Times New Roman"/>
          <w:sz w:val="24"/>
          <w:szCs w:val="24"/>
        </w:rPr>
      </w:pPr>
    </w:p>
    <w:p w:rsidR="002E383D" w:rsidRDefault="002E383D"/>
    <w:sectPr w:rsidR="002E383D" w:rsidSect="00D47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47F26"/>
    <w:rsid w:val="002E383D"/>
    <w:rsid w:val="00D4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47F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3">
    <w:name w:val="No Spacing"/>
    <w:uiPriority w:val="1"/>
    <w:qFormat/>
    <w:rsid w:val="00D47F2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2020-10-23T16:31:00Z</dcterms:created>
  <dcterms:modified xsi:type="dcterms:W3CDTF">2020-10-23T16:31:00Z</dcterms:modified>
</cp:coreProperties>
</file>